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MINNESOTA RESIDENTIAL LEASE AGREEMENT</w:t>
      </w:r>
    </w:p>
    <w:p>
      <w:pPr>
        <w:jc w:val="center"/>
      </w:pPr>
      <w:r>
        <w:rPr>
          <w:i/>
          <w:sz w:val="22"/>
        </w:rPr>
        <w:t>Prepared in compliance with Minnesota Statutes Chapter 504B</w:t>
      </w:r>
    </w:p>
    <w:p>
      <w:pPr>
        <w:jc w:val="center"/>
      </w:pPr>
      <w:r>
        <w:rPr>
          <w:b/>
          <w:sz w:val="26"/>
          <w:u w:val="single"/>
        </w:rPr>
        <w:t>LEASE SUMMARY</w:t>
      </w:r>
    </w:p>
    <w:p>
      <w:r>
        <w:rPr>
          <w:i/>
          <w:sz w:val="20"/>
        </w:rPr>
        <w:t>Minnesota Statutes sections 504B.120 and 504B.146 require that the lease dates and total monthly payment, including all nonoptional charges, appear on the first page of the lease.</w:t>
      </w:r>
    </w:p>
    <w:p>
      <w:r>
        <w:rPr>
          <w:b/>
          <w:sz w:val="22"/>
        </w:rPr>
        <w:t xml:space="preserve">Lease Start Date: </w:t>
      </w:r>
      <w:r>
        <w:rPr>
          <w:sz w:val="22"/>
        </w:rPr>
        <w:t>____________________________________</w:t>
      </w:r>
    </w:p>
    <w:p>
      <w:r>
        <w:rPr>
          <w:b/>
          <w:sz w:val="22"/>
        </w:rPr>
        <w:t xml:space="preserve">Lease End Date (or Month-to-Month): </w:t>
      </w:r>
      <w:r>
        <w:rPr>
          <w:sz w:val="22"/>
        </w:rPr>
        <w:t>____________________________________</w:t>
      </w:r>
    </w:p>
    <w:p>
      <w:r>
        <w:rPr>
          <w:b/>
          <w:sz w:val="22"/>
        </w:rPr>
        <w:t xml:space="preserve">Monthly Base Rent: </w:t>
      </w:r>
      <w:r>
        <w:rPr>
          <w:sz w:val="22"/>
        </w:rPr>
        <w:t>____________________________________</w:t>
      </w:r>
    </w:p>
    <w:p>
      <w:r>
        <w:rPr>
          <w:b/>
          <w:sz w:val="22"/>
        </w:rPr>
        <w:t xml:space="preserve">Monthly Parking Fee (if any): </w:t>
      </w:r>
      <w:r>
        <w:rPr>
          <w:sz w:val="22"/>
        </w:rPr>
        <w:t>____________________________________</w:t>
      </w:r>
    </w:p>
    <w:p>
      <w:r>
        <w:rPr>
          <w:b/>
          <w:sz w:val="22"/>
        </w:rPr>
        <w:t xml:space="preserve">Monthly Pet Fee (if any): </w:t>
      </w:r>
      <w:r>
        <w:rPr>
          <w:sz w:val="22"/>
        </w:rPr>
        <w:t>____________________________________</w:t>
      </w:r>
    </w:p>
    <w:p>
      <w:r>
        <w:rPr>
          <w:b/>
          <w:sz w:val="22"/>
        </w:rPr>
        <w:t xml:space="preserve">Other Monthly Charges (describe): </w:t>
      </w:r>
      <w:r>
        <w:rPr>
          <w:sz w:val="22"/>
        </w:rPr>
        <w:t>____________________________________</w:t>
      </w:r>
    </w:p>
    <w:p>
      <w:r>
        <w:rPr>
          <w:b/>
          <w:sz w:val="22"/>
        </w:rPr>
        <w:t xml:space="preserve">TOTAL MONTHLY PAYMENT: </w:t>
      </w:r>
      <w:r>
        <w:rPr>
          <w:sz w:val="22"/>
        </w:rPr>
        <w:t>____________________________________</w:t>
      </w:r>
    </w:p>
    <w:p>
      <w:pPr>
        <w:spacing w:before="80"/>
      </w:pPr>
      <w:r>
        <w:rPr>
          <w:b/>
          <w:sz w:val="22"/>
        </w:rPr>
        <w:t xml:space="preserve">Security Deposit: </w:t>
      </w:r>
      <w:r>
        <w:rPr>
          <w:sz w:val="22"/>
        </w:rPr>
        <w:t xml:space="preserve">$__________ </w:t>
      </w:r>
      <w:r>
        <w:rPr>
          <w:i/>
          <w:sz w:val="18"/>
        </w:rPr>
        <w:t>(may not exceed one month's rent -- Minn. Stat. 504B.178)</w:t>
      </w:r>
    </w:p>
    <w:p>
      <w:r>
        <w:rPr>
          <w:b/>
          <w:sz w:val="22"/>
        </w:rPr>
        <w:t xml:space="preserve">Late Fee (if any): </w:t>
      </w:r>
      <w:r>
        <w:rPr>
          <w:sz w:val="22"/>
        </w:rPr>
        <w:t xml:space="preserve">$__________ </w:t>
      </w:r>
      <w:r>
        <w:rPr>
          <w:i/>
          <w:sz w:val="18"/>
        </w:rPr>
        <w:t>(may not exceed 8% of overdue rent -- Minn. Stat. 504B.177)</w:t>
      </w:r>
    </w:p>
    <w:p>
      <w:r>
        <w:rPr>
          <w:b/>
          <w:sz w:val="22"/>
        </w:rPr>
        <w:t xml:space="preserve">Returned Check Fee: </w:t>
      </w:r>
      <w:r>
        <w:rPr>
          <w:sz w:val="22"/>
        </w:rPr>
        <w:t xml:space="preserve">$__________ </w:t>
      </w:r>
      <w:r>
        <w:rPr>
          <w:i/>
          <w:sz w:val="18"/>
        </w:rPr>
        <w:t>(max $30 or actual costs, whichever is greater -- Minn. Stat. 604.113)</w:t>
      </w:r>
    </w:p>
    <w:p>
      <w:pPr>
        <w:pStyle w:val="Heading1"/>
      </w:pPr>
      <w:r>
        <w:t>1. PARTIES</w:t>
      </w:r>
    </w:p>
    <w:p>
      <w:r>
        <w:rPr>
          <w:b w:val="0"/>
          <w:i w:val="0"/>
        </w:rPr>
        <w:t>This Residential Lease Agreement ("Lease") is entered into between the following parties:</w:t>
      </w:r>
    </w:p>
    <w:p>
      <w:pPr>
        <w:pStyle w:val="Heading2"/>
      </w:pPr>
      <w:r>
        <w:t>Landlord</w:t>
      </w:r>
    </w:p>
    <w:p>
      <w:r>
        <w:rPr>
          <w:b/>
          <w:sz w:val="22"/>
        </w:rPr>
        <w:t xml:space="preserve">Full Legal Name: </w:t>
      </w:r>
      <w:r>
        <w:rPr>
          <w:sz w:val="22"/>
        </w:rPr>
        <w:t>________________________________________________</w:t>
      </w:r>
    </w:p>
    <w:p>
      <w:r>
        <w:rPr>
          <w:b/>
          <w:sz w:val="22"/>
        </w:rPr>
        <w:t xml:space="preserve">Mailing Address: </w:t>
      </w:r>
      <w:r>
        <w:rPr>
          <w:sz w:val="22"/>
        </w:rPr>
        <w:t>________________________________________________</w:t>
      </w:r>
    </w:p>
    <w:p>
      <w:r>
        <w:rPr>
          <w:b/>
          <w:sz w:val="22"/>
        </w:rPr>
        <w:t xml:space="preserve">City, State, ZIP: </w:t>
      </w:r>
      <w:r>
        <w:rPr>
          <w:sz w:val="22"/>
        </w:rPr>
        <w:t>________________________________________________</w:t>
      </w:r>
    </w:p>
    <w:p>
      <w:r>
        <w:rPr>
          <w:b/>
          <w:sz w:val="22"/>
        </w:rPr>
        <w:t xml:space="preserve">Phone: </w:t>
      </w:r>
      <w:r>
        <w:rPr>
          <w:sz w:val="22"/>
        </w:rPr>
        <w:t>____________________________________</w:t>
      </w:r>
    </w:p>
    <w:p>
      <w:r>
        <w:rPr>
          <w:b/>
          <w:sz w:val="22"/>
        </w:rPr>
        <w:t xml:space="preserve">Email: </w:t>
      </w:r>
      <w:r>
        <w:rPr>
          <w:sz w:val="22"/>
        </w:rPr>
        <w:t>________________________________________________</w:t>
      </w:r>
    </w:p>
    <w:p>
      <w:pPr>
        <w:pStyle w:val="Heading2"/>
      </w:pPr>
      <w:r>
        <w:t>Tenant(s)</w:t>
      </w:r>
    </w:p>
    <w:p>
      <w:r>
        <w:rPr>
          <w:b/>
          <w:sz w:val="22"/>
        </w:rPr>
        <w:t xml:space="preserve">Tenant 1 Full Legal Name: </w:t>
      </w:r>
      <w:r>
        <w:rPr>
          <w:sz w:val="22"/>
        </w:rPr>
        <w:t>________________________________________________</w:t>
      </w:r>
    </w:p>
    <w:p>
      <w:r>
        <w:rPr>
          <w:b/>
          <w:sz w:val="22"/>
        </w:rPr>
        <w:t xml:space="preserve">Tenant 2 Full Legal Name: </w:t>
      </w:r>
      <w:r>
        <w:rPr>
          <w:sz w:val="22"/>
        </w:rPr>
        <w:t>________________________________________________</w:t>
      </w:r>
    </w:p>
    <w:p>
      <w:r>
        <w:rPr>
          <w:b/>
          <w:sz w:val="22"/>
        </w:rPr>
        <w:t xml:space="preserve">Tenant 3 Full Legal Name: </w:t>
      </w:r>
      <w:r>
        <w:rPr>
          <w:sz w:val="22"/>
        </w:rPr>
        <w:t>________________________________________________</w:t>
      </w:r>
    </w:p>
    <w:p>
      <w:pPr>
        <w:pStyle w:val="Heading1"/>
      </w:pPr>
      <w:r>
        <w:t>2. PROPERTY</w:t>
      </w:r>
    </w:p>
    <w:p>
      <w:r>
        <w:rPr>
          <w:b w:val="0"/>
          <w:i w:val="0"/>
        </w:rPr>
        <w:t>Landlord leases to Tenant the following property ("Premises"):</w:t>
      </w:r>
    </w:p>
    <w:p>
      <w:r>
        <w:rPr>
          <w:b/>
          <w:sz w:val="22"/>
        </w:rPr>
        <w:t xml:space="preserve">Street Address: </w:t>
      </w:r>
      <w:r>
        <w:rPr>
          <w:sz w:val="22"/>
        </w:rPr>
        <w:t>________________________________________________</w:t>
      </w:r>
    </w:p>
    <w:p>
      <w:r>
        <w:rPr>
          <w:b/>
          <w:sz w:val="22"/>
        </w:rPr>
        <w:t xml:space="preserve">Unit / Apt. Number: </w:t>
      </w:r>
      <w:r>
        <w:rPr>
          <w:sz w:val="22"/>
        </w:rPr>
        <w:t>____________________________________</w:t>
      </w:r>
    </w:p>
    <w:p>
      <w:r>
        <w:rPr>
          <w:b/>
          <w:sz w:val="22"/>
        </w:rPr>
        <w:t xml:space="preserve">City, State, ZIP: </w:t>
      </w:r>
      <w:r>
        <w:rPr>
          <w:sz w:val="22"/>
        </w:rPr>
        <w:t>________________________________________________</w:t>
      </w:r>
    </w:p>
    <w:p>
      <w:r>
        <w:rPr>
          <w:b/>
          <w:sz w:val="22"/>
        </w:rPr>
        <w:t xml:space="preserve">County: </w:t>
      </w:r>
      <w:r>
        <w:rPr>
          <w:sz w:val="22"/>
        </w:rPr>
        <w:t>____________________________________</w:t>
      </w:r>
    </w:p>
    <w:p>
      <w:pPr>
        <w:pStyle w:val="Heading2"/>
      </w:pPr>
      <w:r>
        <w:t>Included Amenities</w:t>
      </w:r>
    </w:p>
    <w:p>
      <w:r>
        <w:rPr>
          <w:b w:val="0"/>
          <w:i w:val="0"/>
        </w:rPr>
        <w:t>Check all that are included with the Premises at no additional charge:</w:t>
      </w:r>
    </w:p>
    <w:p>
      <w:r>
        <w:rPr>
          <w:sz w:val="24"/>
        </w:rPr>
        <w:t xml:space="preserve">☐  </w:t>
      </w:r>
      <w:r>
        <w:rPr>
          <w:sz w:val="22"/>
        </w:rPr>
        <w:t>Parking space(s) -- Number: ___</w:t>
      </w:r>
    </w:p>
    <w:p>
      <w:r>
        <w:rPr>
          <w:sz w:val="24"/>
        </w:rPr>
        <w:t xml:space="preserve">☐  </w:t>
      </w:r>
      <w:r>
        <w:rPr>
          <w:sz w:val="22"/>
        </w:rPr>
        <w:t>Storage unit / space</w:t>
      </w:r>
    </w:p>
    <w:p>
      <w:r>
        <w:rPr>
          <w:sz w:val="24"/>
        </w:rPr>
        <w:t xml:space="preserve">☐  </w:t>
      </w:r>
      <w:r>
        <w:rPr>
          <w:sz w:val="22"/>
        </w:rPr>
        <w:t>Washer / dryer (in unit)</w:t>
      </w:r>
    </w:p>
    <w:p>
      <w:r>
        <w:rPr>
          <w:sz w:val="24"/>
        </w:rPr>
        <w:t xml:space="preserve">☐  </w:t>
      </w:r>
      <w:r>
        <w:rPr>
          <w:sz w:val="22"/>
        </w:rPr>
        <w:t>Washer / dryer (shared / on-site)</w:t>
      </w:r>
    </w:p>
    <w:p>
      <w:r>
        <w:rPr>
          <w:sz w:val="24"/>
        </w:rPr>
        <w:t xml:space="preserve">☐  </w:t>
      </w:r>
      <w:r>
        <w:rPr>
          <w:sz w:val="22"/>
        </w:rPr>
        <w:t>Dishwasher</w:t>
      </w:r>
    </w:p>
    <w:p>
      <w:r>
        <w:rPr>
          <w:sz w:val="24"/>
        </w:rPr>
        <w:t xml:space="preserve">☐  </w:t>
      </w:r>
      <w:r>
        <w:rPr>
          <w:sz w:val="22"/>
        </w:rPr>
        <w:t>Air conditioning</w:t>
      </w:r>
    </w:p>
    <w:p>
      <w:r>
        <w:rPr>
          <w:sz w:val="24"/>
        </w:rPr>
        <w:t xml:space="preserve">☐  </w:t>
      </w:r>
      <w:r>
        <w:rPr>
          <w:sz w:val="22"/>
        </w:rPr>
        <w:t>Garage -- Number of spaces: ___</w:t>
      </w:r>
    </w:p>
    <w:p>
      <w:r>
        <w:rPr>
          <w:sz w:val="24"/>
        </w:rPr>
        <w:t xml:space="preserve">☐  </w:t>
      </w:r>
      <w:r>
        <w:rPr>
          <w:sz w:val="22"/>
        </w:rPr>
        <w:t>Other: _______________________</w:t>
      </w:r>
    </w:p>
    <w:p>
      <w:pPr>
        <w:pStyle w:val="Heading1"/>
      </w:pPr>
      <w:r>
        <w:t>3. LEASE TERM</w:t>
      </w:r>
    </w:p>
    <w:p>
      <w:r>
        <w:rPr>
          <w:b w:val="0"/>
          <w:i w:val="0"/>
        </w:rPr>
        <w:t>Check one:</w:t>
      </w:r>
    </w:p>
    <w:p>
      <w:r>
        <w:rPr>
          <w:sz w:val="24"/>
        </w:rPr>
        <w:t xml:space="preserve">☐  </w:t>
      </w:r>
      <w:r>
        <w:rPr>
          <w:sz w:val="22"/>
        </w:rPr>
        <w:t>Fixed Term. This Lease begins on __________ and ends on __________. Unless renewed, the tenancy terminates at the end of this term. Either party must give written notice of non-renewal at least one full rental period before the expiration date, but not more than 60 days before expiration (Minn. Stat. 504B.145).</w:t>
      </w:r>
    </w:p>
    <w:p>
      <w:r>
        <w:rPr>
          <w:sz w:val="24"/>
        </w:rPr>
        <w:t xml:space="preserve">☐  </w:t>
      </w:r>
      <w:r>
        <w:rPr>
          <w:sz w:val="22"/>
        </w:rPr>
        <w:t>Month-to-Month. This Lease begins on __________ and continues on a month-to-month basis until terminated by either party upon written notice given at least one full rental period before the termination date (Minn. Stat. 504B.135).</w:t>
      </w:r>
    </w:p>
    <w:p>
      <w:r>
        <w:rPr>
          <w:b w:val="0"/>
          <w:i w:val="0"/>
        </w:rPr>
        <w:t>Renewal Terms (if applicable): Upon expiration of the initial term, this Lease shall:</w:t>
      </w:r>
    </w:p>
    <w:p>
      <w:r>
        <w:rPr>
          <w:sz w:val="24"/>
        </w:rPr>
        <w:t xml:space="preserve">☐  </w:t>
      </w:r>
      <w:r>
        <w:rPr>
          <w:sz w:val="22"/>
        </w:rPr>
        <w:t>Automatically convert to a month-to-month tenancy on the same terms (Minn. Stat. 504B.145, subd. 2).</w:t>
      </w:r>
    </w:p>
    <w:p>
      <w:r>
        <w:rPr>
          <w:sz w:val="24"/>
        </w:rPr>
        <w:t xml:space="preserve">☐  </w:t>
      </w:r>
      <w:r>
        <w:rPr>
          <w:sz w:val="22"/>
        </w:rPr>
        <w:t>Terminate. Tenant must vacate unless a new lease is signed.</w:t>
      </w:r>
    </w:p>
    <w:p>
      <w:pPr>
        <w:pStyle w:val="Heading1"/>
      </w:pPr>
      <w:r>
        <w:t>4. RENT</w:t>
      </w:r>
    </w:p>
    <w:p>
      <w:r>
        <w:rPr>
          <w:b/>
          <w:sz w:val="22"/>
        </w:rPr>
        <w:t xml:space="preserve">Monthly Rent Amount: </w:t>
      </w:r>
      <w:r>
        <w:rPr>
          <w:sz w:val="22"/>
        </w:rPr>
        <w:t>____________________________________</w:t>
      </w:r>
    </w:p>
    <w:p>
      <w:r>
        <w:rPr>
          <w:b/>
          <w:sz w:val="22"/>
        </w:rPr>
        <w:t xml:space="preserve">Rent Due Date (e.g., 1st of each month): </w:t>
      </w:r>
      <w:r>
        <w:rPr>
          <w:sz w:val="22"/>
        </w:rPr>
        <w:t>____________________________________</w:t>
      </w:r>
    </w:p>
    <w:p>
      <w:r>
        <w:rPr>
          <w:b/>
          <w:sz w:val="22"/>
        </w:rPr>
        <w:t xml:space="preserve">Grace Period (number of days, if any): </w:t>
      </w:r>
      <w:r>
        <w:rPr>
          <w:sz w:val="22"/>
        </w:rPr>
        <w:t>____________________________________</w:t>
      </w:r>
    </w:p>
    <w:p>
      <w:pPr>
        <w:pStyle w:val="Heading2"/>
      </w:pPr>
      <w:r>
        <w:t>Accepted Payment Methods</w:t>
      </w:r>
    </w:p>
    <w:p>
      <w:r>
        <w:rPr>
          <w:sz w:val="24"/>
        </w:rPr>
        <w:t xml:space="preserve">☐  </w:t>
      </w:r>
      <w:r>
        <w:rPr>
          <w:sz w:val="22"/>
        </w:rPr>
        <w:t>Personal check</w:t>
      </w:r>
    </w:p>
    <w:p>
      <w:r>
        <w:rPr>
          <w:sz w:val="24"/>
        </w:rPr>
        <w:t xml:space="preserve">☐  </w:t>
      </w:r>
      <w:r>
        <w:rPr>
          <w:sz w:val="22"/>
        </w:rPr>
        <w:t>Cashier's check / money order</w:t>
      </w:r>
    </w:p>
    <w:p>
      <w:r>
        <w:rPr>
          <w:sz w:val="24"/>
        </w:rPr>
        <w:t xml:space="preserve">☐  </w:t>
      </w:r>
      <w:r>
        <w:rPr>
          <w:sz w:val="22"/>
        </w:rPr>
        <w:t>Electronic / online payment</w:t>
      </w:r>
    </w:p>
    <w:p>
      <w:r>
        <w:rPr>
          <w:sz w:val="24"/>
        </w:rPr>
        <w:t xml:space="preserve">☐  </w:t>
      </w:r>
      <w:r>
        <w:rPr>
          <w:sz w:val="22"/>
        </w:rPr>
        <w:t>Direct deposit / ACH</w:t>
      </w:r>
    </w:p>
    <w:p>
      <w:r>
        <w:rPr>
          <w:sz w:val="24"/>
        </w:rPr>
        <w:t xml:space="preserve">☐  </w:t>
      </w:r>
      <w:r>
        <w:rPr>
          <w:sz w:val="22"/>
        </w:rPr>
        <w:t>Cash (landlord must provide a receipt)</w:t>
      </w:r>
    </w:p>
    <w:p>
      <w:r>
        <w:rPr>
          <w:sz w:val="24"/>
        </w:rPr>
        <w:t xml:space="preserve">☐  </w:t>
      </w:r>
      <w:r>
        <w:rPr>
          <w:sz w:val="22"/>
        </w:rPr>
        <w:t>Other: ___________________________</w:t>
      </w:r>
    </w:p>
    <w:p>
      <w:r>
        <w:rPr>
          <w:b w:val="0"/>
          <w:i w:val="0"/>
        </w:rPr>
        <w:t>Rent shall be delivered or mailed to: _______________________________________________</w:t>
      </w:r>
    </w:p>
    <w:p>
      <w:pPr>
        <w:pStyle w:val="Heading1"/>
      </w:pPr>
      <w:r>
        <w:t>5. LATE FEES (Minn. Stat. 504B.177)</w:t>
      </w:r>
    </w:p>
    <w:p>
      <w:r>
        <w:rPr>
          <w:b w:val="0"/>
          <w:i w:val="0"/>
        </w:rPr>
        <w:t>If Tenant fails to pay rent by the due date (or the end of the grace period, if applicable), Landlord may charge a late fee of $__________ per occurrence. This late fee may not exceed 8% of the overdue rent amount (Minn. Stat. 504B.177). No late fee may be imposed until rent is at least ______ day(s) past due.</w:t>
      </w:r>
    </w:p>
    <w:p>
      <w:r>
        <w:rPr>
          <w:b w:val="0"/>
          <w:i w:val="0"/>
        </w:rPr>
        <w:t>Returned Check Fee: If any payment is returned for insufficient funds, Landlord may charge a fee of $__________ (maximum $30 or actual bank charges, whichever is greater -- Minn. Stat. 604.113).</w:t>
      </w:r>
    </w:p>
    <w:p>
      <w:pPr>
        <w:pStyle w:val="Heading1"/>
      </w:pPr>
      <w:r>
        <w:t>6. SECURITY DEPOSIT (Minn. Stat. 504B.178)</w:t>
      </w:r>
    </w:p>
    <w:p>
      <w:r>
        <w:rPr>
          <w:b/>
          <w:sz w:val="22"/>
        </w:rPr>
        <w:t xml:space="preserve">Security Deposit Amount: </w:t>
      </w:r>
      <w:r>
        <w:rPr>
          <w:sz w:val="22"/>
        </w:rPr>
        <w:t>____________________________________</w:t>
      </w:r>
    </w:p>
    <w:p>
      <w:r>
        <w:rPr>
          <w:b w:val="0"/>
          <w:i w:val="0"/>
        </w:rPr>
        <w:t>a) The security deposit may not exceed one month's rent (Minn. Stat. 504B.178, subd. 2).</w:t>
      </w:r>
    </w:p>
    <w:p>
      <w:r>
        <w:rPr>
          <w:b w:val="0"/>
          <w:i w:val="0"/>
        </w:rPr>
        <w:t>b) The security deposit will accrue interest at the rate of 1% simple, noncompounded interest per year (Minn. Stat. 504B.178, subd. 3). Interest must be paid to the Tenant at the end of the tenancy.</w:t>
      </w:r>
    </w:p>
    <w:p>
      <w:r>
        <w:rPr>
          <w:b w:val="0"/>
          <w:i w:val="0"/>
        </w:rPr>
        <w:t>c) Within 21 days after the Tenant vacates the Premises and provides a forwarding address, Landlord shall return the deposit (plus interest) less any lawful deductions, together with a written, itemized statement of any deductions (Minn. Stat. 504B.178, subd. 3).</w:t>
      </w:r>
    </w:p>
    <w:p>
      <w:r>
        <w:rPr>
          <w:b w:val="0"/>
          <w:i w:val="0"/>
        </w:rPr>
        <w:t>d) Lawful deductions are limited to: (i) unpaid rent; (ii) damage to the Premises beyond normal wear and tear; and (iii) other amounts permitted under this Lease and applicable law.</w:t>
      </w:r>
    </w:p>
    <w:p>
      <w:r>
        <w:rPr>
          <w:b w:val="0"/>
          <w:i w:val="0"/>
        </w:rPr>
        <w:t>e) Move-In / Move-Out Inspection Rights. Within a reasonable time before the tenancy ends, the Tenant may request a walk-through inspection of the Premises with the Landlord to identify any damage that may result in a deduction from the security deposit (Minn. Stat. 504B.182).</w:t>
      </w:r>
    </w:p>
    <w:p>
      <w:r>
        <w:rPr>
          <w:b w:val="0"/>
          <w:i w:val="0"/>
        </w:rPr>
        <w:t>f) Bad Faith Penalty. If Landlord withholds the deposit or any portion thereof in bad faith, Landlord may be liable for the amount wrongfully withheld plus up to $500 in punitive damages and interest (Minn. Stat. 504B.178, subd. 7).</w:t>
      </w:r>
    </w:p>
    <w:p>
      <w:pPr>
        <w:pStyle w:val="Heading1"/>
      </w:pPr>
      <w:r>
        <w:t>7. UTILITIES AND SERVICES</w:t>
      </w:r>
    </w:p>
    <w:p>
      <w:r>
        <w:rPr>
          <w:b w:val="0"/>
          <w:i w:val="0"/>
        </w:rPr>
        <w:t>Indicate which party is responsible for each utility:</w:t>
      </w:r>
    </w:p>
    <w:tbl>
      <w:tblPr>
        <w:tblStyle w:val="TableGrid"/>
        <w:tblW w:type="auto" w:w="0"/>
        <w:tblLook w:firstColumn="1" w:firstRow="1" w:lastColumn="0" w:lastRow="0" w:noHBand="0" w:noVBand="1" w:val="04A0"/>
      </w:tblPr>
      <w:tblGrid>
        <w:gridCol w:w="3120"/>
        <w:gridCol w:w="3120"/>
        <w:gridCol w:w="3120"/>
      </w:tblGrid>
      <w:tr>
        <w:tc>
          <w:tcPr>
            <w:tcW w:type="dxa" w:w="3120"/>
          </w:tcPr>
          <w:p>
            <w:r>
              <w:rPr>
                <w:b/>
                <w:sz w:val="20"/>
              </w:rPr>
              <w:t>Utility / Service</w:t>
            </w:r>
          </w:p>
        </w:tc>
        <w:tc>
          <w:tcPr>
            <w:tcW w:type="dxa" w:w="3120"/>
          </w:tcPr>
          <w:p>
            <w:r>
              <w:rPr>
                <w:b/>
                <w:sz w:val="20"/>
              </w:rPr>
              <w:t>Landlord Pays</w:t>
            </w:r>
          </w:p>
        </w:tc>
        <w:tc>
          <w:tcPr>
            <w:tcW w:type="dxa" w:w="3120"/>
          </w:tcPr>
          <w:p>
            <w:r>
              <w:rPr>
                <w:b/>
                <w:sz w:val="20"/>
              </w:rPr>
              <w:t>Tenant Pays</w:t>
            </w:r>
          </w:p>
        </w:tc>
      </w:tr>
      <w:tr>
        <w:tc>
          <w:tcPr>
            <w:tcW w:type="dxa" w:w="3120"/>
          </w:tcPr>
          <w:p>
            <w:r>
              <w:rPr>
                <w:sz w:val="20"/>
              </w:rPr>
              <w:t>Electricity</w:t>
            </w:r>
          </w:p>
        </w:tc>
        <w:tc>
          <w:tcPr>
            <w:tcW w:type="dxa" w:w="3120"/>
          </w:tcPr>
          <w:p/>
        </w:tc>
        <w:tc>
          <w:tcPr>
            <w:tcW w:type="dxa" w:w="3120"/>
          </w:tcPr>
          <w:p/>
        </w:tc>
      </w:tr>
      <w:tr>
        <w:tc>
          <w:tcPr>
            <w:tcW w:type="dxa" w:w="3120"/>
          </w:tcPr>
          <w:p>
            <w:r>
              <w:rPr>
                <w:sz w:val="20"/>
              </w:rPr>
              <w:t>Natural Gas / Heating Fuel</w:t>
            </w:r>
          </w:p>
        </w:tc>
        <w:tc>
          <w:tcPr>
            <w:tcW w:type="dxa" w:w="3120"/>
          </w:tcPr>
          <w:p/>
        </w:tc>
        <w:tc>
          <w:tcPr>
            <w:tcW w:type="dxa" w:w="3120"/>
          </w:tcPr>
          <w:p/>
        </w:tc>
      </w:tr>
      <w:tr>
        <w:tc>
          <w:tcPr>
            <w:tcW w:type="dxa" w:w="3120"/>
          </w:tcPr>
          <w:p>
            <w:r>
              <w:rPr>
                <w:sz w:val="20"/>
              </w:rPr>
              <w:t>Water / Sewer</w:t>
            </w:r>
          </w:p>
        </w:tc>
        <w:tc>
          <w:tcPr>
            <w:tcW w:type="dxa" w:w="3120"/>
          </w:tcPr>
          <w:p/>
        </w:tc>
        <w:tc>
          <w:tcPr>
            <w:tcW w:type="dxa" w:w="3120"/>
          </w:tcPr>
          <w:p/>
        </w:tc>
      </w:tr>
      <w:tr>
        <w:tc>
          <w:tcPr>
            <w:tcW w:type="dxa" w:w="3120"/>
          </w:tcPr>
          <w:p>
            <w:r>
              <w:rPr>
                <w:sz w:val="20"/>
              </w:rPr>
              <w:t>Trash / Recycling</w:t>
            </w:r>
          </w:p>
        </w:tc>
        <w:tc>
          <w:tcPr>
            <w:tcW w:type="dxa" w:w="3120"/>
          </w:tcPr>
          <w:p/>
        </w:tc>
        <w:tc>
          <w:tcPr>
            <w:tcW w:type="dxa" w:w="3120"/>
          </w:tcPr>
          <w:p/>
        </w:tc>
      </w:tr>
      <w:tr>
        <w:tc>
          <w:tcPr>
            <w:tcW w:type="dxa" w:w="3120"/>
          </w:tcPr>
          <w:p>
            <w:r>
              <w:rPr>
                <w:sz w:val="20"/>
              </w:rPr>
              <w:t>Internet / Cable</w:t>
            </w:r>
          </w:p>
        </w:tc>
        <w:tc>
          <w:tcPr>
            <w:tcW w:type="dxa" w:w="3120"/>
          </w:tcPr>
          <w:p/>
        </w:tc>
        <w:tc>
          <w:tcPr>
            <w:tcW w:type="dxa" w:w="3120"/>
          </w:tcPr>
          <w:p/>
        </w:tc>
      </w:tr>
      <w:tr>
        <w:tc>
          <w:tcPr>
            <w:tcW w:type="dxa" w:w="3120"/>
          </w:tcPr>
          <w:p>
            <w:r>
              <w:rPr>
                <w:sz w:val="20"/>
              </w:rPr>
              <w:t>Lawn Care / Snow Removal</w:t>
            </w:r>
          </w:p>
        </w:tc>
        <w:tc>
          <w:tcPr>
            <w:tcW w:type="dxa" w:w="3120"/>
          </w:tcPr>
          <w:p/>
        </w:tc>
        <w:tc>
          <w:tcPr>
            <w:tcW w:type="dxa" w:w="3120"/>
          </w:tcPr>
          <w:p/>
        </w:tc>
      </w:tr>
      <w:tr>
        <w:tc>
          <w:tcPr>
            <w:tcW w:type="dxa" w:w="3120"/>
          </w:tcPr>
          <w:p>
            <w:r>
              <w:rPr>
                <w:sz w:val="20"/>
              </w:rPr>
              <w:t>Other: _______________</w:t>
            </w:r>
          </w:p>
        </w:tc>
        <w:tc>
          <w:tcPr>
            <w:tcW w:type="dxa" w:w="3120"/>
          </w:tcPr>
          <w:p/>
        </w:tc>
        <w:tc>
          <w:tcPr>
            <w:tcW w:type="dxa" w:w="3120"/>
          </w:tcPr>
          <w:p/>
        </w:tc>
      </w:tr>
      <w:tr>
        <w:tc>
          <w:tcPr>
            <w:tcW w:type="dxa" w:w="3120"/>
          </w:tcPr>
          <w:p>
            <w:r>
              <w:rPr>
                <w:sz w:val="20"/>
              </w:rPr>
              <w:t>Other: _______________</w:t>
            </w:r>
          </w:p>
        </w:tc>
        <w:tc>
          <w:tcPr>
            <w:tcW w:type="dxa" w:w="3120"/>
          </w:tcPr>
          <w:p/>
        </w:tc>
        <w:tc>
          <w:tcPr>
            <w:tcW w:type="dxa" w:w="3120"/>
          </w:tcPr>
          <w:p/>
        </w:tc>
      </w:tr>
    </w:tbl>
    <w:p>
      <w:pPr>
        <w:spacing w:before="160"/>
      </w:pPr>
      <w:r>
        <w:rPr>
          <w:b/>
          <w:sz w:val="22"/>
        </w:rPr>
        <w:t xml:space="preserve">Shared Meter Disclosure (Minn. Stat. 504B.215, 504B.216): </w:t>
      </w:r>
    </w:p>
    <w:p>
      <w:r>
        <w:rPr>
          <w:sz w:val="24"/>
        </w:rPr>
        <w:t xml:space="preserve">☐  </w:t>
      </w:r>
      <w:r>
        <w:rPr>
          <w:sz w:val="22"/>
        </w:rPr>
        <w:t>The Premises has individually metered utilities.</w:t>
      </w:r>
    </w:p>
    <w:p>
      <w:r>
        <w:rPr>
          <w:sz w:val="24"/>
        </w:rPr>
        <w:t xml:space="preserve">☐  </w:t>
      </w:r>
      <w:r>
        <w:rPr>
          <w:sz w:val="22"/>
        </w:rPr>
        <w:t>The Premises shares a utility meter with another unit. Describe arrangement: _________________________________________________</w:t>
      </w:r>
    </w:p>
    <w:p>
      <w:r>
        <w:rPr>
          <w:b w:val="0"/>
          <w:i w:val="0"/>
        </w:rPr>
        <w:t>Landlord's Covenant Not to Interrupt Utilities (Minn. Stat. 504B.221): Landlord shall not intentionally interrupt or cause the interruption of electric, heat, gas, water, or other essential services to the Premises.</w:t>
      </w:r>
    </w:p>
    <w:p>
      <w:pPr>
        <w:pStyle w:val="Heading1"/>
      </w:pPr>
      <w:r>
        <w:t>8. REQUIRED DISCLOSURES</w:t>
      </w:r>
    </w:p>
    <w:p>
      <w:pPr>
        <w:pStyle w:val="Heading2"/>
      </w:pPr>
      <w:r>
        <w:t>8A. Landlord Identity and Address (Minn. Stat. 504B.181)</w:t>
      </w:r>
    </w:p>
    <w:p>
      <w:r>
        <w:rPr>
          <w:b w:val="0"/>
          <w:i w:val="0"/>
        </w:rPr>
        <w:t>Minnesota law requires the landlord to disclose, in writing, all of the following. Failure to do so allows the Tenant to withhold rent and may subject the Landlord to a penalty of up to $500.</w:t>
      </w:r>
    </w:p>
    <w:p>
      <w:r>
        <w:rPr>
          <w:b/>
          <w:sz w:val="22"/>
        </w:rPr>
        <w:t xml:space="preserve">Person authorized to manage the Premises: </w:t>
      </w:r>
      <w:r>
        <w:rPr>
          <w:sz w:val="22"/>
        </w:rPr>
        <w:t>________________________________________________</w:t>
      </w:r>
    </w:p>
    <w:p>
      <w:r>
        <w:rPr>
          <w:b/>
          <w:sz w:val="22"/>
        </w:rPr>
        <w:t xml:space="preserve">Manager's address: </w:t>
      </w:r>
      <w:r>
        <w:rPr>
          <w:sz w:val="22"/>
        </w:rPr>
        <w:t>________________________________________________</w:t>
      </w:r>
    </w:p>
    <w:p>
      <w:r>
        <w:rPr>
          <w:b/>
          <w:sz w:val="22"/>
        </w:rPr>
        <w:t xml:space="preserve">Owner (or agent authorized to accept service of process and receive notices/demands): </w:t>
      </w:r>
      <w:r>
        <w:rPr>
          <w:sz w:val="22"/>
        </w:rPr>
        <w:t>________________________________________________</w:t>
      </w:r>
    </w:p>
    <w:p>
      <w:r>
        <w:rPr>
          <w:b/>
          <w:sz w:val="22"/>
        </w:rPr>
        <w:t xml:space="preserve">Owner/agent address: </w:t>
      </w:r>
      <w:r>
        <w:rPr>
          <w:sz w:val="22"/>
        </w:rPr>
        <w:t>________________________________________________</w:t>
      </w:r>
    </w:p>
    <w:p>
      <w:r>
        <w:rPr>
          <w:b/>
          <w:sz w:val="22"/>
        </w:rPr>
        <w:t xml:space="preserve">Person authorized to make repairs: </w:t>
      </w:r>
      <w:r>
        <w:rPr>
          <w:sz w:val="22"/>
        </w:rPr>
        <w:t>________________________________________________</w:t>
      </w:r>
    </w:p>
    <w:p>
      <w:r>
        <w:rPr>
          <w:b/>
          <w:sz w:val="22"/>
        </w:rPr>
        <w:t xml:space="preserve">Repair contact phone / email: </w:t>
      </w:r>
      <w:r>
        <w:rPr>
          <w:sz w:val="22"/>
        </w:rPr>
        <w:t>________________________________________________</w:t>
      </w:r>
    </w:p>
    <w:p>
      <w:pPr>
        <w:pStyle w:val="Heading2"/>
      </w:pPr>
      <w:r>
        <w:t>8B. Outstanding Inspection Orders (Minn. Stat. 504B.195)</w:t>
      </w:r>
    </w:p>
    <w:p>
      <w:r>
        <w:rPr>
          <w:b w:val="0"/>
          <w:i w:val="0"/>
        </w:rPr>
        <w:t>Before the Tenant signs this Lease, the Landlord must disclose any outstanding inspection orders, condemnation orders, or citations issued by a government entity that have not been resolved.</w:t>
      </w:r>
    </w:p>
    <w:p>
      <w:r>
        <w:rPr>
          <w:sz w:val="24"/>
        </w:rPr>
        <w:t xml:space="preserve">☐  </w:t>
      </w:r>
      <w:r>
        <w:rPr>
          <w:sz w:val="22"/>
        </w:rPr>
        <w:t>No outstanding inspection orders, condemnation orders, or citations exist for this property.</w:t>
      </w:r>
    </w:p>
    <w:p>
      <w:r>
        <w:rPr>
          <w:sz w:val="24"/>
        </w:rPr>
        <w:t xml:space="preserve">☐  </w:t>
      </w:r>
      <w:r>
        <w:rPr>
          <w:sz w:val="22"/>
        </w:rPr>
        <w:t>Outstanding orders / citations exist. Copies are attached.</w:t>
      </w:r>
    </w:p>
    <w:p>
      <w:r>
        <w:rPr>
          <w:b/>
          <w:sz w:val="22"/>
        </w:rPr>
        <w:t xml:space="preserve">Date of last known inspection: </w:t>
      </w:r>
      <w:r>
        <w:rPr>
          <w:sz w:val="22"/>
        </w:rPr>
        <w:t>____________________________________</w:t>
      </w:r>
    </w:p>
    <w:p>
      <w:pPr>
        <w:pStyle w:val="Heading2"/>
      </w:pPr>
      <w:r>
        <w:t>8C. Lead-Based Paint Disclosure (Pre-1978 Housing -- 42 U.S.C. 4852d)</w:t>
      </w:r>
    </w:p>
    <w:p>
      <w:r>
        <w:rPr>
          <w:sz w:val="24"/>
        </w:rPr>
        <w:t xml:space="preserve">☐  </w:t>
      </w:r>
      <w:r>
        <w:rPr>
          <w:sz w:val="22"/>
        </w:rPr>
        <w:t>The Premises was built in 1978 or later. No lead paint disclosure is required.</w:t>
      </w:r>
    </w:p>
    <w:p>
      <w:r>
        <w:rPr>
          <w:sz w:val="24"/>
        </w:rPr>
        <w:t xml:space="preserve">☐  </w:t>
      </w:r>
      <w:r>
        <w:rPr>
          <w:sz w:val="22"/>
        </w:rPr>
        <w:t>The Premises was built before 1978. The Lead-Based Paint Disclosure Addendum attached to this Lease is incorporated by reference and must be completed and signed by both parties.</w:t>
      </w:r>
    </w:p>
    <w:p>
      <w:pPr>
        <w:pStyle w:val="Heading2"/>
      </w:pPr>
      <w:r>
        <w:t>8D. Screening Fee Disclosure (Minn. Stat. 504B.173)</w:t>
      </w:r>
    </w:p>
    <w:p>
      <w:r>
        <w:rPr>
          <w:b w:val="0"/>
          <w:i w:val="0"/>
        </w:rPr>
        <w:t>If Landlord collected a screening fee from Tenant before executing this Lease, Landlord was required to disclose, before collecting the fee, the screening criteria used to evaluate applications (e.g., minimum credit score, income requirements, criminal background criteria, rental history standards).</w:t>
      </w:r>
    </w:p>
    <w:p>
      <w:r>
        <w:rPr>
          <w:b/>
          <w:sz w:val="22"/>
        </w:rPr>
        <w:t>Screening criteria used (or write N/A):</w:t>
      </w:r>
    </w:p>
    <w:p>
      <w:r>
        <w:rPr>
          <w:sz w:val="22"/>
        </w:rPr>
        <w:t>______________________________________________________________________</w:t>
      </w:r>
    </w:p>
    <w:p>
      <w:r>
        <w:rPr>
          <w:sz w:val="22"/>
        </w:rPr>
        <w:t>______________________________________________________________________</w:t>
      </w:r>
    </w:p>
    <w:p>
      <w:pPr>
        <w:pStyle w:val="Heading2"/>
      </w:pPr>
      <w:r>
        <w:t>8E. Lease Copy to Tenant (Minn. Stat. 504B.115)</w:t>
      </w:r>
    </w:p>
    <w:p>
      <w:r>
        <w:rPr>
          <w:b w:val="0"/>
          <w:i w:val="0"/>
        </w:rPr>
        <w:t>The Landlord must provide the Tenant with a copy of this signed Lease within 14 days after it is signed.</w:t>
      </w:r>
    </w:p>
    <w:p>
      <w:pPr>
        <w:pStyle w:val="Heading1"/>
      </w:pPr>
      <w:r>
        <w:t>9. MAINTENANCE AND REPAIRS</w:t>
      </w:r>
    </w:p>
    <w:p>
      <w:pPr>
        <w:pStyle w:val="Heading2"/>
      </w:pPr>
      <w:r>
        <w:t>9A. Landlord Obligations (Minn. Stat. 504B.161)</w:t>
      </w:r>
    </w:p>
    <w:p>
      <w:r>
        <w:rPr>
          <w:b w:val="0"/>
          <w:i w:val="0"/>
        </w:rPr>
        <w:t>Landlord shall maintain the Premises in compliance with the covenant of habitability, which requires the Landlord to:</w:t>
      </w:r>
    </w:p>
    <w:p>
      <w:pPr>
        <w:ind w:left="720"/>
      </w:pPr>
      <w:r>
        <w:rPr>
          <w:sz w:val="24"/>
        </w:rPr>
        <w:t xml:space="preserve">☐  </w:t>
      </w:r>
      <w:r>
        <w:rPr>
          <w:sz w:val="22"/>
        </w:rPr>
        <w:t>Keep the Premises in reasonable repair.</w:t>
      </w:r>
    </w:p>
    <w:p>
      <w:pPr>
        <w:ind w:left="720"/>
      </w:pPr>
      <w:r>
        <w:rPr>
          <w:sz w:val="24"/>
        </w:rPr>
        <w:t xml:space="preserve">☐  </w:t>
      </w:r>
      <w:r>
        <w:rPr>
          <w:sz w:val="22"/>
        </w:rPr>
        <w:t>Keep the Premises fit for the use intended by the parties.</w:t>
      </w:r>
    </w:p>
    <w:p>
      <w:pPr>
        <w:ind w:left="720"/>
      </w:pPr>
      <w:r>
        <w:rPr>
          <w:sz w:val="24"/>
        </w:rPr>
        <w:t xml:space="preserve">☐  </w:t>
      </w:r>
      <w:r>
        <w:rPr>
          <w:sz w:val="22"/>
        </w:rPr>
        <w:t>Maintain all common areas in a clean and safe condition.</w:t>
      </w:r>
    </w:p>
    <w:p>
      <w:pPr>
        <w:ind w:left="720"/>
      </w:pPr>
      <w:r>
        <w:rPr>
          <w:sz w:val="24"/>
        </w:rPr>
        <w:t xml:space="preserve">☐  </w:t>
      </w:r>
      <w:r>
        <w:rPr>
          <w:sz w:val="22"/>
        </w:rPr>
        <w:t>Comply with applicable housing, building, fire, and health codes.</w:t>
      </w:r>
    </w:p>
    <w:p>
      <w:pPr>
        <w:ind w:left="720"/>
      </w:pPr>
      <w:r>
        <w:rPr>
          <w:sz w:val="24"/>
        </w:rPr>
        <w:t xml:space="preserve">☐  </w:t>
      </w:r>
      <w:r>
        <w:rPr>
          <w:sz w:val="22"/>
        </w:rPr>
        <w:t>Maintain heating facilities capable of sustaining a minimum temperature of 68 degrees Fahrenheit (20 degrees Celsius) from October 1 through April 30.</w:t>
      </w:r>
    </w:p>
    <w:p>
      <w:pPr>
        <w:ind w:left="720"/>
      </w:pPr>
      <w:r>
        <w:rPr>
          <w:sz w:val="24"/>
        </w:rPr>
        <w:t xml:space="preserve">☐  </w:t>
      </w:r>
      <w:r>
        <w:rPr>
          <w:sz w:val="22"/>
        </w:rPr>
        <w:t>Maintain plumbing, electrical, heating, and ventilation systems in good working order.</w:t>
      </w:r>
    </w:p>
    <w:p>
      <w:pPr>
        <w:ind w:left="720"/>
      </w:pPr>
      <w:r>
        <w:rPr>
          <w:sz w:val="24"/>
        </w:rPr>
        <w:t xml:space="preserve">☐  </w:t>
      </w:r>
      <w:r>
        <w:rPr>
          <w:sz w:val="22"/>
        </w:rPr>
        <w:t>Provide functioning smoke detectors and carbon monoxide detectors.</w:t>
      </w:r>
    </w:p>
    <w:p>
      <w:r>
        <w:rPr>
          <w:b/>
          <w:i w:val="0"/>
        </w:rPr>
        <w:t>The covenant of habitability cannot be waived. Any provision in this Lease that attempts to waive or limit these obligations is void and unenforceable (Minn. Stat. 504B.161, subd. 4).</w:t>
      </w:r>
    </w:p>
    <w:p>
      <w:pPr>
        <w:pStyle w:val="Heading2"/>
      </w:pPr>
      <w:r>
        <w:t>9B. Tenant Responsibilities</w:t>
      </w:r>
    </w:p>
    <w:p>
      <w:r>
        <w:rPr>
          <w:b w:val="0"/>
          <w:i w:val="0"/>
        </w:rPr>
        <w:t>Tenant shall:</w:t>
      </w:r>
    </w:p>
    <w:p>
      <w:pPr>
        <w:ind w:left="720"/>
      </w:pPr>
      <w:r>
        <w:rPr>
          <w:sz w:val="24"/>
        </w:rPr>
        <w:t xml:space="preserve">☐  </w:t>
      </w:r>
      <w:r>
        <w:rPr>
          <w:sz w:val="22"/>
        </w:rPr>
        <w:t>Keep the Premises clean and in good condition.</w:t>
      </w:r>
    </w:p>
    <w:p>
      <w:pPr>
        <w:ind w:left="720"/>
      </w:pPr>
      <w:r>
        <w:rPr>
          <w:sz w:val="24"/>
        </w:rPr>
        <w:t xml:space="preserve">☐  </w:t>
      </w:r>
      <w:r>
        <w:rPr>
          <w:sz w:val="22"/>
        </w:rPr>
        <w:t>Dispose of trash and waste properly and regularly.</w:t>
      </w:r>
    </w:p>
    <w:p>
      <w:pPr>
        <w:ind w:left="720"/>
      </w:pPr>
      <w:r>
        <w:rPr>
          <w:sz w:val="24"/>
        </w:rPr>
        <w:t xml:space="preserve">☐  </w:t>
      </w:r>
      <w:r>
        <w:rPr>
          <w:sz w:val="22"/>
        </w:rPr>
        <w:t>Not deliberately or negligently damage the Premises.</w:t>
      </w:r>
    </w:p>
    <w:p>
      <w:pPr>
        <w:ind w:left="720"/>
      </w:pPr>
      <w:r>
        <w:rPr>
          <w:sz w:val="24"/>
        </w:rPr>
        <w:t xml:space="preserve">☐  </w:t>
      </w:r>
      <w:r>
        <w:rPr>
          <w:sz w:val="22"/>
        </w:rPr>
        <w:t>Not disturb other tenants' peaceful enjoyment.</w:t>
      </w:r>
    </w:p>
    <w:p>
      <w:pPr>
        <w:ind w:left="720"/>
      </w:pPr>
      <w:r>
        <w:rPr>
          <w:sz w:val="24"/>
        </w:rPr>
        <w:t xml:space="preserve">☐  </w:t>
      </w:r>
      <w:r>
        <w:rPr>
          <w:sz w:val="22"/>
        </w:rPr>
        <w:t>Promptly notify Landlord in writing of any needed repairs or maintenance.</w:t>
      </w:r>
    </w:p>
    <w:p>
      <w:pPr>
        <w:ind w:left="720"/>
      </w:pPr>
      <w:r>
        <w:rPr>
          <w:sz w:val="24"/>
        </w:rPr>
        <w:t xml:space="preserve">☐  </w:t>
      </w:r>
      <w:r>
        <w:rPr>
          <w:sz w:val="22"/>
        </w:rPr>
        <w:t>Allow reasonable access for repairs after proper notice.</w:t>
      </w:r>
    </w:p>
    <w:p>
      <w:pPr>
        <w:ind w:left="720"/>
      </w:pPr>
      <w:r>
        <w:rPr>
          <w:sz w:val="24"/>
        </w:rPr>
        <w:t xml:space="preserve">☐  </w:t>
      </w:r>
      <w:r>
        <w:rPr>
          <w:sz w:val="22"/>
        </w:rPr>
        <w:t>Comply with all applicable housing and health codes.</w:t>
      </w:r>
    </w:p>
    <w:p>
      <w:pPr>
        <w:pStyle w:val="Heading1"/>
      </w:pPr>
      <w:r>
        <w:t>10. LANDLORD ACCESS AND ENTRY (Minn. Stat. 504B.211)</w:t>
      </w:r>
    </w:p>
    <w:p>
      <w:r>
        <w:rPr>
          <w:b w:val="0"/>
          <w:i w:val="0"/>
        </w:rPr>
        <w:t>Landlord may enter the Premises only under the following conditions:</w:t>
      </w:r>
    </w:p>
    <w:p>
      <w:pPr>
        <w:ind w:left="720"/>
      </w:pPr>
      <w:r>
        <w:rPr>
          <w:b w:val="0"/>
          <w:i w:val="0"/>
        </w:rPr>
        <w:t>a) Reasonable Notice. Landlord shall provide at least 24 hours' written notice before entry, except in an emergency.</w:t>
      </w:r>
    </w:p>
    <w:p>
      <w:pPr>
        <w:ind w:left="720"/>
      </w:pPr>
      <w:r>
        <w:rPr>
          <w:b w:val="0"/>
          <w:i w:val="0"/>
        </w:rPr>
        <w:t>b) Reasonable Hours. Entry shall occur only between 8:00 a.m. and 8:00 p.m., unless the Tenant consents to another time.</w:t>
      </w:r>
    </w:p>
    <w:p>
      <w:pPr>
        <w:ind w:left="720"/>
      </w:pPr>
      <w:r>
        <w:rPr>
          <w:b w:val="0"/>
          <w:i w:val="0"/>
        </w:rPr>
        <w:t>c) Reasonable Business Purpose. Landlord's entry must be for a reasonable business purpose, including but not limited to: making repairs, inspections, showing the unit to prospective tenants or buyers, or performing agreed-upon services.</w:t>
      </w:r>
    </w:p>
    <w:p>
      <w:pPr>
        <w:ind w:left="720"/>
      </w:pPr>
      <w:r>
        <w:rPr>
          <w:b w:val="0"/>
          <w:i w:val="0"/>
        </w:rPr>
        <w:t>d) Emergency. In a genuine emergency (e.g., fire, flooding, gas leak), Landlord may enter without prior notice.</w:t>
      </w:r>
    </w:p>
    <w:p>
      <w:r>
        <w:rPr>
          <w:b w:val="0"/>
          <w:i w:val="0"/>
        </w:rPr>
        <w:t>Landlord may not abuse the right of access or use it to harass the Tenant (Minn. Stat. 504B.211, subd. 2).</w:t>
      </w:r>
    </w:p>
    <w:p>
      <w:pPr>
        <w:pStyle w:val="Heading1"/>
      </w:pPr>
      <w:r>
        <w:t>11. PETS</w:t>
      </w:r>
    </w:p>
    <w:p>
      <w:r>
        <w:rPr>
          <w:b w:val="0"/>
          <w:i w:val="0"/>
        </w:rPr>
        <w:t>Check one:</w:t>
      </w:r>
    </w:p>
    <w:p>
      <w:r>
        <w:rPr>
          <w:sz w:val="24"/>
        </w:rPr>
        <w:t xml:space="preserve">☐  </w:t>
      </w:r>
      <w:r>
        <w:rPr>
          <w:sz w:val="22"/>
        </w:rPr>
        <w:t>No pets allowed on the Premises, except as required by law.</w:t>
      </w:r>
    </w:p>
    <w:p>
      <w:r>
        <w:rPr>
          <w:sz w:val="24"/>
        </w:rPr>
        <w:t xml:space="preserve">☐  </w:t>
      </w:r>
      <w:r>
        <w:rPr>
          <w:sz w:val="22"/>
        </w:rPr>
        <w:t>Pets allowed, subject to the following conditions:</w:t>
      </w:r>
    </w:p>
    <w:p>
      <w:r>
        <w:rPr>
          <w:b/>
          <w:sz w:val="22"/>
        </w:rPr>
        <w:t xml:space="preserve">Permitted types / breeds / size limits: </w:t>
      </w:r>
      <w:r>
        <w:rPr>
          <w:sz w:val="22"/>
        </w:rPr>
        <w:t>________________________________________________</w:t>
      </w:r>
    </w:p>
    <w:p>
      <w:r>
        <w:rPr>
          <w:b/>
          <w:sz w:val="22"/>
        </w:rPr>
        <w:t xml:space="preserve">Maximum number of pets: </w:t>
      </w:r>
      <w:r>
        <w:rPr>
          <w:sz w:val="22"/>
        </w:rPr>
        <w:t>____________________________________</w:t>
      </w:r>
    </w:p>
    <w:p>
      <w:r>
        <w:rPr>
          <w:b/>
          <w:sz w:val="22"/>
        </w:rPr>
        <w:t xml:space="preserve">Monthly pet fee (if any): </w:t>
      </w:r>
      <w:r>
        <w:rPr>
          <w:sz w:val="22"/>
        </w:rPr>
        <w:t>____________________________________</w:t>
      </w:r>
    </w:p>
    <w:p>
      <w:r>
        <w:rPr>
          <w:b/>
          <w:sz w:val="22"/>
        </w:rPr>
        <w:t xml:space="preserve">Pet deposit (if any, included in security deposit total): </w:t>
      </w:r>
      <w:r>
        <w:rPr>
          <w:sz w:val="22"/>
        </w:rPr>
        <w:t>____________________________________</w:t>
      </w:r>
    </w:p>
    <w:p>
      <w:pPr>
        <w:spacing w:before="200"/>
      </w:pPr>
      <w:r>
        <w:rPr>
          <w:b/>
          <w:sz w:val="22"/>
          <w:u w:val="single"/>
        </w:rPr>
        <w:t>NOTICE REGARDING SERVICE AND SUPPORT ANIMALS (Minn. Stat. 504B.113)</w:t>
      </w:r>
    </w:p>
    <w:p>
      <w:r>
        <w:rPr>
          <w:b w:val="0"/>
          <w:i w:val="0"/>
        </w:rPr>
        <w:t>A landlord may not refuse to rent, impose extra fees or deposits, or otherwise discriminate against a person with a disability who uses a service animal or support animal. A service or support animal is not a pet. Landlord may not charge a pet fee, pet deposit, or pet rent for a service or support animal. Landlord may require reasonable documentation of the disability-related need for the animal (Minn. Stat. 504B.113).</w:t>
      </w:r>
    </w:p>
    <w:p>
      <w:r>
        <w:rPr>
          <w:b/>
          <w:sz w:val="22"/>
        </w:rPr>
        <w:t xml:space="preserve">DECLAWING PROHIBITION (Minn. Stat. 504B.114): </w:t>
      </w:r>
      <w:r>
        <w:t>Landlord may not require a tenant to have a cat declawed or devocalized as a condition of the tenancy.</w:t>
      </w:r>
    </w:p>
    <w:p>
      <w:pPr>
        <w:pStyle w:val="Heading1"/>
      </w:pPr>
      <w:r>
        <w:t>12. TENANT RIGHTS NOTICE</w:t>
      </w:r>
    </w:p>
    <w:p>
      <w:r>
        <w:rPr>
          <w:b/>
          <w:i w:val="0"/>
        </w:rPr>
        <w:t>Minnesota law provides tenants with the following rights. These rights cannot be waived by any provision of this Lease. Any provision that attempts to waive these rights is void.</w:t>
      </w:r>
    </w:p>
    <w:p>
      <w:pPr>
        <w:pStyle w:val="Heading2"/>
      </w:pPr>
      <w:r>
        <w:t>12A. Right to Call Police / Emergency Services (Minn. Stat. 504B.205)</w:t>
      </w:r>
    </w:p>
    <w:p>
      <w:r>
        <w:rPr>
          <w:b w:val="0"/>
          <w:i w:val="0"/>
        </w:rPr>
        <w:t>A tenant has the right to call the police or other emergency services for protection. A landlord may not penalize a tenant, refuse to renew a lease, or impose any fee or penalty based on the tenant's calls to police or emergency services.</w:t>
      </w:r>
    </w:p>
    <w:p>
      <w:pPr>
        <w:pStyle w:val="Heading2"/>
      </w:pPr>
      <w:r>
        <w:t>12B. Tenant Organizing Rights (Minn. Stat. 504B.212)</w:t>
      </w:r>
    </w:p>
    <w:p>
      <w:r>
        <w:rPr>
          <w:b w:val="0"/>
          <w:i w:val="0"/>
        </w:rPr>
        <w:t>Tenants have the right to organize and participate in tenant associations. Landlord shall not retaliate against a tenant for organizing or participating in a tenant organization, attending meetings, or communicating with other tenants about building conditions or tenant rights.</w:t>
      </w:r>
    </w:p>
    <w:p>
      <w:pPr>
        <w:pStyle w:val="Heading2"/>
      </w:pPr>
      <w:r>
        <w:t>12C. Domestic Violence Early Termination (Minn. Stat. 504B.206)</w:t>
      </w:r>
    </w:p>
    <w:p>
      <w:r>
        <w:rPr>
          <w:b w:val="0"/>
          <w:i w:val="0"/>
        </w:rPr>
        <w:t>A tenant who is a victim of domestic abuse, criminal sexual conduct, or stalking may terminate this Lease before its expiration date by providing written notice to the Landlord along with documentation (such as a qualifying court order or a written report from a qualified third party). The tenancy terminates on the date stated in the notice or, if no date is stated, on the last day of the calendar month following the month in which notice is provided. The Tenant is responsible for rent through the termination date.</w:t>
      </w:r>
    </w:p>
    <w:p>
      <w:pPr>
        <w:pStyle w:val="Heading2"/>
      </w:pPr>
      <w:r>
        <w:t>12D. Cannabis (Minn. Stat. 504B.171, subd. 1(c))</w:t>
      </w:r>
    </w:p>
    <w:p>
      <w:r>
        <w:rPr>
          <w:b w:val="0"/>
          <w:i w:val="0"/>
        </w:rPr>
        <w:t>Minnesota law prohibits a landlord from including a lease provision that penalizes a tenant for lawful possession of cannabis products. A landlord may prohibit smoking or vaping inside the Premises.</w:t>
      </w:r>
    </w:p>
    <w:p>
      <w:pPr>
        <w:pStyle w:val="Heading2"/>
      </w:pPr>
      <w:r>
        <w:t>12E. Prohibition on Self-Help Eviction (Minn. Stat. 504B.225)</w:t>
      </w:r>
    </w:p>
    <w:p>
      <w:r>
        <w:rPr>
          <w:b w:val="0"/>
          <w:i w:val="0"/>
        </w:rPr>
        <w:t>Landlord may not lock out the Tenant, remove the Tenant's belongings, shut off utilities, or take any other action to force the Tenant to vacate the Premises without a court order. Self-help eviction is a criminal misdemeanor in Minnesota.</w:t>
      </w:r>
    </w:p>
    <w:p>
      <w:pPr>
        <w:pStyle w:val="Heading2"/>
      </w:pPr>
      <w:r>
        <w:t>12F. Reciprocal Attorney Fees (Minn. Stat. 504B.172)</w:t>
      </w:r>
    </w:p>
    <w:p>
      <w:r>
        <w:rPr>
          <w:b w:val="0"/>
          <w:i w:val="0"/>
        </w:rPr>
        <w:t>If this Lease allows the Landlord to recover attorney fees from the Tenant, then the Tenant is equally entitled to recover attorney fees from the Landlord in any action arising under this Lease.</w:t>
      </w:r>
    </w:p>
    <w:p>
      <w:pPr>
        <w:pStyle w:val="Heading1"/>
      </w:pPr>
      <w:r>
        <w:t>13. TERMINATION AND NOTICE</w:t>
      </w:r>
    </w:p>
    <w:p>
      <w:pPr>
        <w:pStyle w:val="Heading2"/>
      </w:pPr>
      <w:r>
        <w:t>13A. Notice Requirements</w:t>
      </w:r>
    </w:p>
    <w:p>
      <w:r>
        <w:rPr>
          <w:b w:val="0"/>
          <w:i w:val="0"/>
        </w:rPr>
        <w:t>Fixed-Term Lease: Either party must provide written notice of non-renewal at least one full rental period before the expiration date, but not more than 60 days before the expiration date (Minn. Stat. 504B.145).</w:t>
      </w:r>
    </w:p>
    <w:p>
      <w:r>
        <w:rPr>
          <w:b w:val="0"/>
          <w:i w:val="0"/>
        </w:rPr>
        <w:t>Month-to-Month Tenancy: Either party may terminate by giving written notice at least one full rental period before the termination date. If rent is payable monthly, one month's notice is required (Minn. Stat. 504B.135).</w:t>
      </w:r>
    </w:p>
    <w:p>
      <w:r>
        <w:rPr>
          <w:b w:val="0"/>
          <w:i w:val="0"/>
        </w:rPr>
        <w:t>Week-to-Week Tenancy: One week's written notice is required (Minn. Stat. 504B.135).</w:t>
      </w:r>
    </w:p>
    <w:p>
      <w:pPr>
        <w:pStyle w:val="Heading2"/>
      </w:pPr>
      <w:r>
        <w:t>13B. Early Termination</w:t>
      </w:r>
    </w:p>
    <w:p>
      <w:r>
        <w:rPr>
          <w:b w:val="0"/>
          <w:i w:val="0"/>
        </w:rPr>
        <w:t>Early termination is permitted only in the following circumstances:</w:t>
      </w:r>
    </w:p>
    <w:p>
      <w:pPr>
        <w:ind w:left="720"/>
      </w:pPr>
      <w:r>
        <w:rPr>
          <w:sz w:val="24"/>
        </w:rPr>
        <w:t xml:space="preserve">☐  </w:t>
      </w:r>
      <w:r>
        <w:rPr>
          <w:sz w:val="22"/>
        </w:rPr>
        <w:t>Mutual written agreement of both Landlord and Tenant.</w:t>
      </w:r>
    </w:p>
    <w:p>
      <w:pPr>
        <w:ind w:left="720"/>
      </w:pPr>
      <w:r>
        <w:rPr>
          <w:sz w:val="24"/>
        </w:rPr>
        <w:t xml:space="preserve">☐  </w:t>
      </w:r>
      <w:r>
        <w:rPr>
          <w:sz w:val="22"/>
        </w:rPr>
        <w:t>Domestic violence, criminal sexual conduct, or stalking (Minn. Stat. 504B.206) -- see Section 12C.</w:t>
      </w:r>
    </w:p>
    <w:p>
      <w:pPr>
        <w:ind w:left="720"/>
      </w:pPr>
      <w:r>
        <w:rPr>
          <w:sz w:val="24"/>
        </w:rPr>
        <w:t xml:space="preserve">☐  </w:t>
      </w:r>
      <w:r>
        <w:rPr>
          <w:sz w:val="22"/>
        </w:rPr>
        <w:t>Active military service (federal Servicemembers Civil Relief Act, 50 U.S.C. 3955).</w:t>
      </w:r>
    </w:p>
    <w:p>
      <w:pPr>
        <w:ind w:left="720"/>
      </w:pPr>
      <w:r>
        <w:rPr>
          <w:sz w:val="24"/>
        </w:rPr>
        <w:t xml:space="preserve">☐  </w:t>
      </w:r>
      <w:r>
        <w:rPr>
          <w:sz w:val="22"/>
        </w:rPr>
        <w:t>Material breach of the Lease by either party.</w:t>
      </w:r>
    </w:p>
    <w:p>
      <w:pPr>
        <w:pStyle w:val="Heading2"/>
      </w:pPr>
      <w:r>
        <w:t>13C. Death or Incapacity of Tenant (Minn. Stat. 504B.265, 504B.266)</w:t>
      </w:r>
    </w:p>
    <w:p>
      <w:r>
        <w:rPr>
          <w:b w:val="0"/>
          <w:i w:val="0"/>
        </w:rPr>
        <w:t>If a sole Tenant dies, the Tenant's estate or personal representative may terminate this Lease by giving two months' written notice. Rent is due through the termination date (Minn. Stat. 504B.265).</w:t>
      </w:r>
    </w:p>
    <w:p>
      <w:r>
        <w:rPr>
          <w:b w:val="0"/>
          <w:i w:val="0"/>
        </w:rPr>
        <w:t>If a Tenant's prolonged illness or incapacity makes it impracticable to continue the tenancy, the Tenant (or the Tenant's representative) may terminate this Lease under Minn. Stat. 504B.266.</w:t>
      </w:r>
    </w:p>
    <w:p>
      <w:pPr>
        <w:pStyle w:val="Heading1"/>
      </w:pPr>
      <w:r>
        <w:t>14. PROHIBITED CONDUCT AND HOUSE RULES</w:t>
      </w:r>
    </w:p>
    <w:p>
      <w:r>
        <w:rPr>
          <w:b w:val="0"/>
          <w:i w:val="0"/>
        </w:rPr>
        <w:t>Tenant agrees not to:</w:t>
      </w:r>
    </w:p>
    <w:p>
      <w:r>
        <w:rPr>
          <w:b/>
        </w:rPr>
        <w:t xml:space="preserve">1. </w:t>
      </w:r>
      <w:r>
        <w:t>Use or permit the Premises to be used for any unlawful purpose.</w:t>
      </w:r>
    </w:p>
    <w:p>
      <w:r>
        <w:rPr>
          <w:b/>
        </w:rPr>
        <w:t xml:space="preserve">2. </w:t>
      </w:r>
      <w:r>
        <w:t>Cause or permit any nuisance or disturbance that interferes with other tenants' peaceful enjoyment.</w:t>
      </w:r>
    </w:p>
    <w:p>
      <w:r>
        <w:rPr>
          <w:b/>
        </w:rPr>
        <w:t xml:space="preserve">3. </w:t>
      </w:r>
      <w:r>
        <w:t>Make structural alterations or modifications without the Landlord's prior written consent.</w:t>
      </w:r>
    </w:p>
    <w:p>
      <w:r>
        <w:rPr>
          <w:b/>
        </w:rPr>
        <w:t xml:space="preserve">4. </w:t>
      </w:r>
      <w:r>
        <w:t>Assign this Lease or sublet the Premises without the Landlord's prior written consent.</w:t>
      </w:r>
    </w:p>
    <w:p>
      <w:r>
        <w:rPr>
          <w:b/>
        </w:rPr>
        <w:t xml:space="preserve">5. </w:t>
      </w:r>
      <w:r>
        <w:t>Exceed the occupancy limit of ______ persons.</w:t>
      </w:r>
    </w:p>
    <w:p>
      <w:r>
        <w:rPr>
          <w:b/>
        </w:rPr>
        <w:t xml:space="preserve">6. </w:t>
      </w:r>
      <w:r>
        <w:t>Store hazardous or flammable materials beyond normal household quantities.</w:t>
      </w:r>
    </w:p>
    <w:p>
      <w:r>
        <w:rPr>
          <w:b/>
        </w:rPr>
        <w:t xml:space="preserve">7. </w:t>
      </w:r>
      <w:r>
        <w:t>Tamper with or disable smoke detectors or carbon monoxide detectors.</w:t>
      </w:r>
    </w:p>
    <w:p>
      <w:r>
        <w:rPr>
          <w:b/>
        </w:rPr>
        <w:t xml:space="preserve">8. </w:t>
      </w:r>
      <w:r>
        <w:t>Place any items in hallways, stairwells, or fire exits.</w:t>
      </w:r>
    </w:p>
    <w:p>
      <w:pPr>
        <w:pStyle w:val="Heading2"/>
      </w:pPr>
      <w:r>
        <w:t>Additional House Rules</w:t>
      </w:r>
    </w:p>
    <w:p>
      <w:r>
        <w:rPr>
          <w:b/>
          <w:sz w:val="22"/>
        </w:rPr>
        <w:t>Additional rules (attach additional pages if necessary):</w:t>
      </w:r>
    </w:p>
    <w:p>
      <w:r>
        <w:rPr>
          <w:sz w:val="22"/>
        </w:rPr>
        <w:t>______________________________________________________________________</w:t>
      </w:r>
    </w:p>
    <w:p>
      <w:r>
        <w:rPr>
          <w:sz w:val="22"/>
        </w:rPr>
        <w:t>______________________________________________________________________</w:t>
      </w:r>
    </w:p>
    <w:p>
      <w:r>
        <w:rPr>
          <w:sz w:val="22"/>
        </w:rPr>
        <w:t>______________________________________________________________________</w:t>
      </w:r>
    </w:p>
    <w:p>
      <w:r>
        <w:rPr>
          <w:sz w:val="22"/>
        </w:rPr>
        <w:t>______________________________________________________________________</w:t>
      </w:r>
    </w:p>
    <w:p>
      <w:pPr>
        <w:pStyle w:val="Heading1"/>
      </w:pPr>
      <w:r>
        <w:t>15. ADDITIONAL PROVISIONS</w:t>
      </w:r>
    </w:p>
    <w:p>
      <w:pPr>
        <w:pStyle w:val="Heading2"/>
      </w:pPr>
      <w:r>
        <w:t>15A. Renter's Insurance</w:t>
      </w:r>
    </w:p>
    <w:p>
      <w:r>
        <w:rPr>
          <w:sz w:val="24"/>
        </w:rPr>
        <w:t xml:space="preserve">☐  </w:t>
      </w:r>
      <w:r>
        <w:rPr>
          <w:sz w:val="22"/>
        </w:rPr>
        <w:t>Tenant is required to maintain renter's insurance with a minimum coverage of $__________ during the term of this Lease and provide proof of coverage to Landlord.</w:t>
      </w:r>
    </w:p>
    <w:p>
      <w:r>
        <w:rPr>
          <w:sz w:val="24"/>
        </w:rPr>
        <w:t xml:space="preserve">☐  </w:t>
      </w:r>
      <w:r>
        <w:rPr>
          <w:sz w:val="22"/>
        </w:rPr>
        <w:t>Renter's insurance is recommended but not required.</w:t>
      </w:r>
    </w:p>
    <w:p>
      <w:pPr>
        <w:pStyle w:val="Heading2"/>
      </w:pPr>
      <w:r>
        <w:t>15B. Guests</w:t>
      </w:r>
    </w:p>
    <w:p>
      <w:r>
        <w:rPr>
          <w:b w:val="0"/>
          <w:i w:val="0"/>
        </w:rPr>
        <w:t>Tenant may have guests for short stays. Any person staying more than ______ consecutive days or more than ______ days in a calendar year shall be considered an occupant and must be approved by Landlord in writing and added to this Lease.</w:t>
      </w:r>
    </w:p>
    <w:p>
      <w:pPr>
        <w:pStyle w:val="Heading2"/>
      </w:pPr>
      <w:r>
        <w:t>15C. Smoking</w:t>
      </w:r>
    </w:p>
    <w:p>
      <w:r>
        <w:rPr>
          <w:sz w:val="24"/>
        </w:rPr>
        <w:t xml:space="preserve">☐  </w:t>
      </w:r>
      <w:r>
        <w:rPr>
          <w:sz w:val="22"/>
        </w:rPr>
        <w:t>Smoking and vaping are prohibited inside the Premises and within ______ feet of any entrance, window, or ventilation intake.</w:t>
      </w:r>
    </w:p>
    <w:p>
      <w:r>
        <w:rPr>
          <w:sz w:val="24"/>
        </w:rPr>
        <w:t xml:space="preserve">☐  </w:t>
      </w:r>
      <w:r>
        <w:rPr>
          <w:sz w:val="22"/>
        </w:rPr>
        <w:t>Smoking is permitted in designated areas only: _____________________________</w:t>
      </w:r>
    </w:p>
    <w:p>
      <w:pPr>
        <w:pStyle w:val="Heading2"/>
      </w:pPr>
      <w:r>
        <w:t>15D. Parking</w:t>
      </w:r>
    </w:p>
    <w:p>
      <w:r>
        <w:rPr>
          <w:b/>
          <w:sz w:val="22"/>
        </w:rPr>
        <w:t xml:space="preserve">Assigned parking space(s): </w:t>
      </w:r>
      <w:r>
        <w:rPr>
          <w:sz w:val="22"/>
        </w:rPr>
        <w:t>____________________________________</w:t>
      </w:r>
    </w:p>
    <w:p>
      <w:r>
        <w:rPr>
          <w:b/>
          <w:sz w:val="22"/>
        </w:rPr>
        <w:t xml:space="preserve">Parking rules or restrictions: </w:t>
      </w:r>
      <w:r>
        <w:rPr>
          <w:sz w:val="22"/>
        </w:rPr>
        <w:t>________________________________________________</w:t>
      </w:r>
    </w:p>
    <w:p>
      <w:pPr>
        <w:pStyle w:val="Heading2"/>
      </w:pPr>
      <w:r>
        <w:t>15E. Governing Law and Venue</w:t>
      </w:r>
    </w:p>
    <w:p>
      <w:r>
        <w:rPr>
          <w:b w:val="0"/>
          <w:i w:val="0"/>
        </w:rPr>
        <w:t>This Lease shall be governed by the laws of the State of Minnesota. Any legal action arising from this Lease shall be brought in the district court of the county where the Premises is located.</w:t>
      </w:r>
    </w:p>
    <w:p>
      <w:pPr>
        <w:pStyle w:val="Heading2"/>
      </w:pPr>
      <w:r>
        <w:t>15F. Severability</w:t>
      </w:r>
    </w:p>
    <w:p>
      <w:r>
        <w:rPr>
          <w:b w:val="0"/>
          <w:i w:val="0"/>
        </w:rPr>
        <w:t>If any provision of this Lease is found to be invalid or unenforceable, the remaining provisions shall continue in full force and effect.</w:t>
      </w:r>
    </w:p>
    <w:p>
      <w:pPr>
        <w:pStyle w:val="Heading2"/>
      </w:pPr>
      <w:r>
        <w:t>15G. Entire Agreement</w:t>
      </w:r>
    </w:p>
    <w:p>
      <w:r>
        <w:rPr>
          <w:b w:val="0"/>
          <w:i w:val="0"/>
        </w:rPr>
        <w:t>This Lease, together with any addenda and disclosures attached hereto, constitutes the entire agreement between the parties. No oral agreements or representations shall be binding unless reduced to writing and signed by both parties.</w:t>
      </w:r>
    </w:p>
    <w:p>
      <w:pPr>
        <w:pStyle w:val="Heading2"/>
      </w:pPr>
      <w:r>
        <w:t>15H. Additional Terms</w:t>
      </w:r>
    </w:p>
    <w:p>
      <w:r>
        <w:rPr>
          <w:b/>
          <w:sz w:val="22"/>
        </w:rPr>
        <w:t>Additional terms agreed upon by the parties:</w:t>
      </w:r>
    </w:p>
    <w:p>
      <w:r>
        <w:rPr>
          <w:sz w:val="22"/>
        </w:rPr>
        <w:t>______________________________________________________________________</w:t>
      </w:r>
    </w:p>
    <w:p>
      <w:r>
        <w:rPr>
          <w:sz w:val="22"/>
        </w:rPr>
        <w:t>______________________________________________________________________</w:t>
      </w:r>
    </w:p>
    <w:p>
      <w:r>
        <w:rPr>
          <w:sz w:val="22"/>
        </w:rPr>
        <w:t>______________________________________________________________________</w:t>
      </w:r>
    </w:p>
    <w:p>
      <w:r>
        <w:rPr>
          <w:sz w:val="22"/>
        </w:rPr>
        <w:t>______________________________________________________________________</w:t>
      </w:r>
    </w:p>
    <w:p>
      <w:r>
        <w:rPr>
          <w:sz w:val="22"/>
        </w:rPr>
        <w:t>______________________________________________________________________</w:t>
      </w:r>
    </w:p>
    <w:p>
      <w:r>
        <w:br w:type="page"/>
      </w:r>
    </w:p>
    <w:p>
      <w:pPr>
        <w:pStyle w:val="Heading1"/>
      </w:pPr>
      <w:r>
        <w:t>16. SIGNATURES</w:t>
      </w:r>
    </w:p>
    <w:p>
      <w:r>
        <w:rPr>
          <w:b w:val="0"/>
          <w:i w:val="0"/>
        </w:rPr>
        <w:t>By signing below, the parties acknowledge that they have read and understand this Lease in its entirety, have had the opportunity to seek legal counsel, and agree to be bound by its terms. Landlord shall provide Tenant with a signed copy of this Lease within 14 days (Minn. Stat. 504B.115).</w:t>
      </w:r>
    </w:p>
    <w:p>
      <w:pPr>
        <w:pStyle w:val="Heading2"/>
      </w:pPr>
      <w:r>
        <w:t>Landlord</w:t>
      </w:r>
    </w:p>
    <w:p/>
    <w:p>
      <w:r>
        <w:rPr>
          <w:sz w:val="22"/>
        </w:rPr>
        <w:t>_____________________________________________</w:t>
      </w:r>
    </w:p>
    <w:p>
      <w:r>
        <w:rPr>
          <w:sz w:val="20"/>
        </w:rPr>
        <w:t>Landlord Signature</w:t>
      </w:r>
    </w:p>
    <w:p>
      <w:r>
        <w:rPr>
          <w:sz w:val="20"/>
        </w:rPr>
        <w:t xml:space="preserve">Printed Name: </w:t>
      </w:r>
      <w:r>
        <w:rPr>
          <w:sz w:val="20"/>
        </w:rPr>
        <w:t>___________________________________</w:t>
      </w:r>
    </w:p>
    <w:p>
      <w:r>
        <w:rPr>
          <w:sz w:val="20"/>
        </w:rPr>
        <w:t xml:space="preserve">Date: </w:t>
      </w:r>
      <w:r>
        <w:rPr>
          <w:sz w:val="20"/>
        </w:rPr>
        <w:t>____________________</w:t>
      </w:r>
    </w:p>
    <w:p>
      <w:pPr>
        <w:pStyle w:val="Heading2"/>
      </w:pPr>
      <w:r>
        <w:t>Tenant 1</w:t>
      </w:r>
    </w:p>
    <w:p/>
    <w:p>
      <w:r>
        <w:rPr>
          <w:sz w:val="22"/>
        </w:rPr>
        <w:t>_____________________________________________</w:t>
      </w:r>
    </w:p>
    <w:p>
      <w:r>
        <w:rPr>
          <w:sz w:val="20"/>
        </w:rPr>
        <w:t>Tenant Signature</w:t>
      </w:r>
    </w:p>
    <w:p>
      <w:r>
        <w:rPr>
          <w:sz w:val="20"/>
        </w:rPr>
        <w:t xml:space="preserve">Printed Name: </w:t>
      </w:r>
      <w:r>
        <w:rPr>
          <w:sz w:val="20"/>
        </w:rPr>
        <w:t>___________________________________</w:t>
      </w:r>
    </w:p>
    <w:p>
      <w:r>
        <w:rPr>
          <w:sz w:val="20"/>
        </w:rPr>
        <w:t xml:space="preserve">Date: </w:t>
      </w:r>
      <w:r>
        <w:rPr>
          <w:sz w:val="20"/>
        </w:rPr>
        <w:t>____________________</w:t>
      </w:r>
    </w:p>
    <w:p>
      <w:pPr>
        <w:pStyle w:val="Heading2"/>
      </w:pPr>
      <w:r>
        <w:t>Tenant 2 (if applicable)</w:t>
      </w:r>
    </w:p>
    <w:p/>
    <w:p>
      <w:r>
        <w:rPr>
          <w:sz w:val="22"/>
        </w:rPr>
        <w:t>_____________________________________________</w:t>
      </w:r>
    </w:p>
    <w:p>
      <w:r>
        <w:rPr>
          <w:sz w:val="20"/>
        </w:rPr>
        <w:t>Tenant Signature</w:t>
      </w:r>
    </w:p>
    <w:p>
      <w:r>
        <w:rPr>
          <w:sz w:val="20"/>
        </w:rPr>
        <w:t xml:space="preserve">Printed Name: </w:t>
      </w:r>
      <w:r>
        <w:rPr>
          <w:sz w:val="20"/>
        </w:rPr>
        <w:t>___________________________________</w:t>
      </w:r>
    </w:p>
    <w:p>
      <w:r>
        <w:rPr>
          <w:sz w:val="20"/>
        </w:rPr>
        <w:t xml:space="preserve">Date: </w:t>
      </w:r>
      <w:r>
        <w:rPr>
          <w:sz w:val="20"/>
        </w:rPr>
        <w:t>____________________</w:t>
      </w:r>
    </w:p>
    <w:p>
      <w:pPr>
        <w:pStyle w:val="Heading2"/>
      </w:pPr>
      <w:r>
        <w:t>Tenant 3 (if applicable)</w:t>
      </w:r>
    </w:p>
    <w:p/>
    <w:p>
      <w:r>
        <w:rPr>
          <w:sz w:val="22"/>
        </w:rPr>
        <w:t>_____________________________________________</w:t>
      </w:r>
    </w:p>
    <w:p>
      <w:r>
        <w:rPr>
          <w:sz w:val="20"/>
        </w:rPr>
        <w:t>Tenant Signature</w:t>
      </w:r>
    </w:p>
    <w:p>
      <w:r>
        <w:rPr>
          <w:sz w:val="20"/>
        </w:rPr>
        <w:t xml:space="preserve">Printed Name: </w:t>
      </w:r>
      <w:r>
        <w:rPr>
          <w:sz w:val="20"/>
        </w:rPr>
        <w:t>___________________________________</w:t>
      </w:r>
    </w:p>
    <w:p>
      <w:r>
        <w:rPr>
          <w:sz w:val="20"/>
        </w:rPr>
        <w:t xml:space="preserve">Date: </w:t>
      </w:r>
      <w:r>
        <w:rPr>
          <w:sz w:val="20"/>
        </w:rPr>
        <w:t>____________________</w:t>
      </w:r>
    </w:p>
    <w:p>
      <w:r>
        <w:br w:type="page"/>
      </w:r>
    </w:p>
    <w:p>
      <w:pPr>
        <w:pStyle w:val="Title"/>
      </w:pPr>
      <w:r>
        <w:t>LEAD-BASED PAINT DISCLOSURE ADDENDUM</w:t>
      </w:r>
    </w:p>
    <w:p>
      <w:pPr>
        <w:jc w:val="center"/>
      </w:pPr>
      <w:r>
        <w:rPr>
          <w:i/>
          <w:sz w:val="22"/>
        </w:rPr>
        <w:t>Required for housing built before 1978 (42 U.S.C. 4852d, 24 CFR Part 35, 40 CFR Part 745)</w:t>
      </w:r>
    </w:p>
    <w:p>
      <w:r>
        <w:rPr>
          <w:b w:val="0"/>
          <w:i w:val="0"/>
        </w:rPr>
        <w:t>This addendum is a required part of the Residential Lease Agreement for the Premises located at:</w:t>
      </w:r>
    </w:p>
    <w:p>
      <w:r>
        <w:rPr>
          <w:b/>
          <w:sz w:val="22"/>
        </w:rPr>
        <w:t xml:space="preserve">Property Address: </w:t>
      </w:r>
      <w:r>
        <w:rPr>
          <w:sz w:val="22"/>
        </w:rPr>
        <w:t>________________________________________________</w:t>
      </w:r>
    </w:p>
    <w:p>
      <w:pPr>
        <w:pStyle w:val="Heading1"/>
      </w:pPr>
      <w:r>
        <w:t>Landlord's Disclosure</w:t>
      </w:r>
    </w:p>
    <w:p>
      <w:r>
        <w:rPr>
          <w:b w:val="0"/>
          <w:i w:val="0"/>
        </w:rPr>
        <w:t>Check one:</w:t>
      </w:r>
    </w:p>
    <w:p>
      <w:r>
        <w:rPr>
          <w:sz w:val="24"/>
        </w:rPr>
        <w:t xml:space="preserve">☐  </w:t>
      </w:r>
      <w:r>
        <w:rPr>
          <w:sz w:val="22"/>
        </w:rPr>
        <w:t>(a) Landlord has knowledge of lead-based paint and/or lead-based paint hazards in the Premises. Explain: _________________________________________________</w:t>
      </w:r>
    </w:p>
    <w:p>
      <w:r>
        <w:rPr>
          <w:sz w:val="24"/>
        </w:rPr>
        <w:t xml:space="preserve">☐  </w:t>
      </w:r>
      <w:r>
        <w:rPr>
          <w:sz w:val="22"/>
        </w:rPr>
        <w:t>(b) Landlord has no knowledge of lead-based paint and/or lead-based paint hazards in the Premises.</w:t>
      </w:r>
    </w:p>
    <w:p>
      <w:r>
        <w:rPr>
          <w:b w:val="0"/>
          <w:i w:val="0"/>
        </w:rPr>
        <w:t>Check one:</w:t>
      </w:r>
    </w:p>
    <w:p>
      <w:r>
        <w:rPr>
          <w:sz w:val="24"/>
        </w:rPr>
        <w:t xml:space="preserve">☐  </w:t>
      </w:r>
      <w:r>
        <w:rPr>
          <w:sz w:val="22"/>
        </w:rPr>
        <w:t>(c) Landlord has provided Tenant with all available records and reports pertaining to lead-based paint and/or lead-based paint hazards in the Premises. List documents: _________________________________________________</w:t>
      </w:r>
    </w:p>
    <w:p>
      <w:r>
        <w:rPr>
          <w:sz w:val="24"/>
        </w:rPr>
        <w:t xml:space="preserve">☐  </w:t>
      </w:r>
      <w:r>
        <w:rPr>
          <w:sz w:val="22"/>
        </w:rPr>
        <w:t>(d) Landlord has no reports or records pertaining to lead-based paint and/or lead-based paint hazards in the Premises.</w:t>
      </w:r>
    </w:p>
    <w:p>
      <w:pPr>
        <w:pStyle w:val="Heading1"/>
      </w:pPr>
      <w:r>
        <w:t>Tenant's Acknowledgment</w:t>
      </w:r>
    </w:p>
    <w:p>
      <w:r>
        <w:rPr>
          <w:sz w:val="24"/>
        </w:rPr>
        <w:t xml:space="preserve">☐  </w:t>
      </w:r>
      <w:r>
        <w:rPr>
          <w:sz w:val="22"/>
        </w:rPr>
        <w:t>Tenant has received the pamphlet "Protect Your Family From Lead in Your Home" (EPA pamphlet).</w:t>
      </w:r>
    </w:p>
    <w:p>
      <w:r>
        <w:rPr>
          <w:sz w:val="24"/>
        </w:rPr>
        <w:t xml:space="preserve">☐  </w:t>
      </w:r>
      <w:r>
        <w:rPr>
          <w:sz w:val="22"/>
        </w:rPr>
        <w:t>Tenant has received copies of all information listed above under Landlord's Disclosure.</w:t>
      </w:r>
    </w:p>
    <w:p>
      <w:r>
        <w:rPr>
          <w:sz w:val="24"/>
        </w:rPr>
        <w:t xml:space="preserve">☐  </w:t>
      </w:r>
      <w:r>
        <w:rPr>
          <w:sz w:val="22"/>
        </w:rPr>
        <w:t>Tenant has received a 10-day opportunity (or other mutually agreed period) to conduct a risk assessment or inspection for lead-based paint.</w:t>
      </w:r>
    </w:p>
    <w:p>
      <w:r>
        <w:rPr>
          <w:sz w:val="24"/>
        </w:rPr>
        <w:t xml:space="preserve">☐  </w:t>
      </w:r>
      <w:r>
        <w:rPr>
          <w:sz w:val="22"/>
        </w:rPr>
        <w:t>Tenant has waived the opportunity to conduct a lead-based paint inspection or risk assessment.</w:t>
      </w:r>
    </w:p>
    <w:p>
      <w:pPr>
        <w:pStyle w:val="Heading1"/>
      </w:pPr>
      <w:r>
        <w:t>Certification</w:t>
      </w:r>
    </w:p>
    <w:p>
      <w:r>
        <w:rPr>
          <w:b w:val="0"/>
          <w:i w:val="0"/>
        </w:rPr>
        <w:t>The parties certify that the information provided is true and accurate to the best of their knowledge.</w:t>
      </w:r>
    </w:p>
    <w:p>
      <w:pPr>
        <w:pStyle w:val="Heading2"/>
      </w:pPr>
      <w:r>
        <w:t>Landlord</w:t>
      </w:r>
    </w:p>
    <w:p/>
    <w:p>
      <w:r>
        <w:rPr>
          <w:sz w:val="22"/>
        </w:rPr>
        <w:t>_____________________________________________</w:t>
      </w:r>
    </w:p>
    <w:p>
      <w:r>
        <w:rPr>
          <w:sz w:val="20"/>
        </w:rPr>
        <w:t>Landlord Signature</w:t>
      </w:r>
    </w:p>
    <w:p>
      <w:r>
        <w:rPr>
          <w:sz w:val="20"/>
        </w:rPr>
        <w:t xml:space="preserve">Printed Name: </w:t>
      </w:r>
      <w:r>
        <w:rPr>
          <w:sz w:val="20"/>
        </w:rPr>
        <w:t>___________________________________</w:t>
      </w:r>
    </w:p>
    <w:p>
      <w:r>
        <w:rPr>
          <w:sz w:val="20"/>
        </w:rPr>
        <w:t xml:space="preserve">Date: </w:t>
      </w:r>
      <w:r>
        <w:rPr>
          <w:sz w:val="20"/>
        </w:rPr>
        <w:t>____________________</w:t>
      </w:r>
    </w:p>
    <w:p>
      <w:pPr>
        <w:pStyle w:val="Heading2"/>
      </w:pPr>
      <w:r>
        <w:t>Tenant</w:t>
      </w:r>
    </w:p>
    <w:p/>
    <w:p>
      <w:r>
        <w:rPr>
          <w:sz w:val="22"/>
        </w:rPr>
        <w:t>_____________________________________________</w:t>
      </w:r>
    </w:p>
    <w:p>
      <w:r>
        <w:rPr>
          <w:sz w:val="20"/>
        </w:rPr>
        <w:t>Tenant Signature</w:t>
      </w:r>
    </w:p>
    <w:p>
      <w:r>
        <w:rPr>
          <w:sz w:val="20"/>
        </w:rPr>
        <w:t xml:space="preserve">Printed Name: </w:t>
      </w:r>
      <w:r>
        <w:rPr>
          <w:sz w:val="20"/>
        </w:rPr>
        <w:t>___________________________________</w:t>
      </w:r>
    </w:p>
    <w:p>
      <w:r>
        <w:rPr>
          <w:sz w:val="20"/>
        </w:rPr>
        <w:t xml:space="preserve">Date: </w:t>
      </w:r>
      <w:r>
        <w:rPr>
          <w:sz w:val="20"/>
        </w:rPr>
        <w:t>____________________</w:t>
      </w:r>
    </w:p>
    <w:p/>
    <w:p>
      <w:pPr>
        <w:spacing w:before="240"/>
      </w:pPr>
      <w:r>
        <w:rPr>
          <w:color w:val="808080"/>
          <w:sz w:val="16"/>
        </w:rPr>
        <w:t>______________________________________________________________________</w:t>
      </w:r>
    </w:p>
    <w:p>
      <w:r>
        <w:rPr>
          <w:i/>
          <w:color w:val="646464"/>
          <w:sz w:val="16"/>
        </w:rPr>
        <w:t>DISCLAIMER: This template is provided for informational purposes only and does not constitute legal advice. MinnesotaLawyer.com is a free public law library, not a law firm. Use of this template does not create an attorney-client relationship. Laws change frequently. For advice about your specific situation, consult a licensed Minnesota attorney. Free legal help may be available -- visit minnesotalawyer.com/legal-aid for resources.</w:t>
      </w:r>
    </w:p>
    <w:p>
      <w:pPr>
        <w:jc w:val="center"/>
      </w:pPr>
      <w:r>
        <w:rPr>
          <w:color w:val="646464"/>
          <w:sz w:val="16"/>
        </w:rPr>
        <w:t>Free download from minnesotalawyer.com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Times New Roman" w:hAnsi="Times New Roman"/>
      <w:color w:val="00000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20"/>
      <w:outlineLvl w:val="0"/>
    </w:pPr>
    <w:rPr>
      <w:rFonts w:asciiTheme="majorHAnsi" w:eastAsiaTheme="majorEastAsia" w:hAnsiTheme="majorHAnsi" w:cstheme="majorBidi" w:ascii="Times New Roman" w:hAnsi="Times New Roman"/>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Times New Roman" w:hAnsi="Times New Roman"/>
      <w:b/>
      <w:bCs/>
      <w:color w:val="000000"/>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240" w:line="240" w:lineRule="auto"/>
      <w:contextualSpacing/>
      <w:jc w:val="center"/>
    </w:pPr>
    <w:rPr>
      <w:rFonts w:asciiTheme="majorHAnsi" w:eastAsiaTheme="majorEastAsia" w:hAnsiTheme="majorHAnsi" w:cstheme="majorBidi" w:ascii="Times New Roman" w:hAnsi="Times New Roman"/>
      <w:b/>
      <w:color w:val="000000"/>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